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D69BA">
        <w:rPr>
          <w:rFonts w:ascii="NeoSansPro-Regular" w:hAnsi="NeoSansPro-Regular" w:cs="NeoSansPro-Regular"/>
          <w:color w:val="404040"/>
          <w:sz w:val="20"/>
          <w:szCs w:val="20"/>
        </w:rPr>
        <w:t>Abigail Marín Montesinos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D69BA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D69BA">
        <w:rPr>
          <w:rFonts w:ascii="NeoSansPro-Regular" w:hAnsi="NeoSansPro-Regular" w:cs="NeoSansPro-Regular"/>
          <w:color w:val="404040"/>
          <w:sz w:val="20"/>
          <w:szCs w:val="20"/>
        </w:rPr>
        <w:t>5398582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D69BA">
        <w:rPr>
          <w:rFonts w:ascii="NeoSansPro-Regular" w:hAnsi="NeoSansPro-Regular" w:cs="NeoSansPro-Regular"/>
          <w:color w:val="404040"/>
          <w:sz w:val="20"/>
          <w:szCs w:val="20"/>
        </w:rPr>
        <w:t>746 89 21012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D69BA">
        <w:rPr>
          <w:rFonts w:ascii="NeoSansPro-Regular" w:hAnsi="NeoSansPro-Regular" w:cs="NeoSansPro-Regular"/>
          <w:color w:val="404040"/>
          <w:sz w:val="20"/>
          <w:szCs w:val="20"/>
        </w:rPr>
        <w:t>lic.montesinos.1@hotmail.com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D69B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1985-1991</w:t>
      </w:r>
    </w:p>
    <w:p w:rsidR="00AB5916" w:rsidRDefault="005D69B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Primaria  “Valentín Gómez Farías”, en Córdoba,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Pr="00463117" w:rsidRDefault="005D69B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n-US"/>
        </w:rPr>
      </w:pPr>
      <w:r w:rsidRPr="00463117">
        <w:rPr>
          <w:rFonts w:ascii="NeoSansPro-Bold" w:hAnsi="NeoSansPro-Bold" w:cs="NeoSansPro-Bold"/>
          <w:b/>
          <w:bCs/>
          <w:color w:val="404040"/>
          <w:sz w:val="20"/>
          <w:szCs w:val="20"/>
          <w:lang w:val="en-US"/>
        </w:rPr>
        <w:t>1992-1995</w:t>
      </w:r>
    </w:p>
    <w:p w:rsidR="00AB5916" w:rsidRPr="00463117" w:rsidRDefault="001A265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n-US"/>
        </w:rPr>
      </w:pPr>
      <w:r w:rsidRPr="00463117">
        <w:rPr>
          <w:rFonts w:ascii="NeoSansPro-Regular" w:hAnsi="NeoSansPro-Regular" w:cs="NeoSansPro-Regular"/>
          <w:color w:val="404040"/>
          <w:sz w:val="20"/>
          <w:szCs w:val="20"/>
          <w:lang w:val="en-US"/>
        </w:rPr>
        <w:t xml:space="preserve">Secundaria </w:t>
      </w:r>
      <w:r>
        <w:rPr>
          <w:rFonts w:ascii="NeoSansPro-Regular" w:hAnsi="NeoSansPro-Regular" w:cs="NeoSansPro-Regular"/>
          <w:color w:val="404040"/>
          <w:sz w:val="20"/>
          <w:szCs w:val="20"/>
          <w:lang w:val="en-US"/>
        </w:rPr>
        <w:t xml:space="preserve">Oxnard </w:t>
      </w:r>
      <w:r w:rsidRPr="00463117">
        <w:rPr>
          <w:rFonts w:ascii="NeoSansPro-Regular" w:hAnsi="NeoSansPro-Regular" w:cs="NeoSansPro-Regular"/>
          <w:color w:val="404040"/>
          <w:sz w:val="20"/>
          <w:szCs w:val="20"/>
          <w:lang w:val="en-US"/>
        </w:rPr>
        <w:t>High</w:t>
      </w:r>
      <w:r w:rsidR="005D69BA" w:rsidRPr="00463117">
        <w:rPr>
          <w:rFonts w:ascii="NeoSansPro-Regular" w:hAnsi="NeoSansPro-Regular" w:cs="NeoSansPro-Regular"/>
          <w:color w:val="404040"/>
          <w:sz w:val="20"/>
          <w:szCs w:val="20"/>
          <w:lang w:val="en-US"/>
        </w:rPr>
        <w:t xml:space="preserve"> School</w:t>
      </w:r>
      <w:r w:rsidR="00463117" w:rsidRPr="00463117">
        <w:rPr>
          <w:rFonts w:ascii="NeoSansPro-Regular" w:hAnsi="NeoSansPro-Regular" w:cs="NeoSansPro-Regular"/>
          <w:color w:val="404040"/>
          <w:sz w:val="20"/>
          <w:szCs w:val="20"/>
          <w:lang w:val="en-US"/>
        </w:rPr>
        <w:t>, Oxnard California, U.S.A</w:t>
      </w:r>
      <w:r w:rsidR="00AB5916" w:rsidRPr="00463117">
        <w:rPr>
          <w:rFonts w:ascii="NeoSansPro-Regular" w:hAnsi="NeoSansPro-Regular" w:cs="NeoSansPro-Regular"/>
          <w:color w:val="404040"/>
          <w:sz w:val="20"/>
          <w:szCs w:val="20"/>
          <w:lang w:val="en-US"/>
        </w:rPr>
        <w:t>.</w:t>
      </w:r>
    </w:p>
    <w:p w:rsidR="00AB5916" w:rsidRDefault="004631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1995-1998</w:t>
      </w:r>
    </w:p>
    <w:p w:rsidR="00AB5916" w:rsidRDefault="0046311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Preparatoria “José Ma. Mena Sosa”, en Córdoba, Ver.</w:t>
      </w:r>
    </w:p>
    <w:p w:rsidR="00AB5916" w:rsidRDefault="004631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1998-2003</w:t>
      </w:r>
    </w:p>
    <w:p w:rsidR="00AB5916" w:rsidRDefault="0046311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del Golfo de México, en Córdoba,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63117" w:rsidRDefault="0046311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2013-2015</w:t>
      </w:r>
    </w:p>
    <w:p w:rsidR="00463117" w:rsidRPr="00463117" w:rsidRDefault="0046311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UVM Campus Veracruz, Ver. Campus Villa Rica</w:t>
      </w:r>
      <w:r w:rsidR="00985F05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45AD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2014 a 08 de Octubre 2014</w:t>
      </w:r>
    </w:p>
    <w:p w:rsidR="00AB5916" w:rsidRDefault="00645AD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Apoderada Legal de Ferrosur S.A de C.V., en Veracruz, Ver.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20FC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Mayo 2013 a </w:t>
      </w:r>
      <w:r w:rsidR="00645AD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Noviembre 2013</w:t>
      </w:r>
    </w:p>
    <w:p w:rsidR="00AB5916" w:rsidRDefault="00645AD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Defensora Pública, en Instituto Veracruzano de Defensoría, en Córdoba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645AD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2011 a 05 de Mayo 2013</w:t>
      </w:r>
    </w:p>
    <w:p w:rsidR="00AB5916" w:rsidRPr="00645ADE" w:rsidRDefault="00645AD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Directora del Departamento Jurídico, H. Ayuntamiento de Fortín,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</w:p>
    <w:p w:rsidR="00DC7991" w:rsidRPr="00DC7991" w:rsidRDefault="00DC799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B08B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8B08B1" w:rsidRDefault="00AB5916" w:rsidP="008B08B1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8B08B1" w:rsidRDefault="008B08B1" w:rsidP="008B08B1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8B08B1" w:rsidRDefault="008B08B1" w:rsidP="008B08B1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8B08B1" w:rsidRDefault="008B08B1" w:rsidP="008B08B1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Agrario</w:t>
      </w:r>
    </w:p>
    <w:p w:rsidR="008B08B1" w:rsidRPr="008B08B1" w:rsidRDefault="008B08B1" w:rsidP="008B08B1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8B08B1" w:rsidRPr="008B08B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C45" w:rsidRDefault="00515C45" w:rsidP="00AB5916">
      <w:pPr>
        <w:spacing w:after="0" w:line="240" w:lineRule="auto"/>
      </w:pPr>
      <w:r>
        <w:separator/>
      </w:r>
    </w:p>
  </w:endnote>
  <w:endnote w:type="continuationSeparator" w:id="1">
    <w:p w:rsidR="00515C45" w:rsidRDefault="00515C4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C45" w:rsidRDefault="00515C45" w:rsidP="00AB5916">
      <w:pPr>
        <w:spacing w:after="0" w:line="240" w:lineRule="auto"/>
      </w:pPr>
      <w:r>
        <w:separator/>
      </w:r>
    </w:p>
  </w:footnote>
  <w:footnote w:type="continuationSeparator" w:id="1">
    <w:p w:rsidR="00515C45" w:rsidRDefault="00515C4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0BEF"/>
    <w:rsid w:val="000E2580"/>
    <w:rsid w:val="00196774"/>
    <w:rsid w:val="001A265B"/>
    <w:rsid w:val="001D7378"/>
    <w:rsid w:val="00252898"/>
    <w:rsid w:val="00304E91"/>
    <w:rsid w:val="00355DEB"/>
    <w:rsid w:val="00391183"/>
    <w:rsid w:val="00417F47"/>
    <w:rsid w:val="00462C41"/>
    <w:rsid w:val="00463117"/>
    <w:rsid w:val="004A1170"/>
    <w:rsid w:val="004B2D6E"/>
    <w:rsid w:val="004E4FFA"/>
    <w:rsid w:val="00501BF9"/>
    <w:rsid w:val="00515C45"/>
    <w:rsid w:val="005502F5"/>
    <w:rsid w:val="005A32B3"/>
    <w:rsid w:val="005D69BA"/>
    <w:rsid w:val="00600D12"/>
    <w:rsid w:val="00645ADE"/>
    <w:rsid w:val="0068645C"/>
    <w:rsid w:val="006B643A"/>
    <w:rsid w:val="006E0F37"/>
    <w:rsid w:val="00726727"/>
    <w:rsid w:val="007435EC"/>
    <w:rsid w:val="00811D77"/>
    <w:rsid w:val="008B08B1"/>
    <w:rsid w:val="008D2D89"/>
    <w:rsid w:val="00985F05"/>
    <w:rsid w:val="009D0C6A"/>
    <w:rsid w:val="009D2DF0"/>
    <w:rsid w:val="009F03EF"/>
    <w:rsid w:val="00A20FC5"/>
    <w:rsid w:val="00A66637"/>
    <w:rsid w:val="00A90987"/>
    <w:rsid w:val="00AB5916"/>
    <w:rsid w:val="00BC6BA4"/>
    <w:rsid w:val="00CE7F12"/>
    <w:rsid w:val="00D03386"/>
    <w:rsid w:val="00D30322"/>
    <w:rsid w:val="00DB2FA1"/>
    <w:rsid w:val="00DC7991"/>
    <w:rsid w:val="00DE2E01"/>
    <w:rsid w:val="00E04B90"/>
    <w:rsid w:val="00E6112C"/>
    <w:rsid w:val="00E71AD8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FISCALIAV</cp:lastModifiedBy>
  <cp:revision>19</cp:revision>
  <cp:lastPrinted>2017-07-04T02:12:00Z</cp:lastPrinted>
  <dcterms:created xsi:type="dcterms:W3CDTF">2017-07-04T00:19:00Z</dcterms:created>
  <dcterms:modified xsi:type="dcterms:W3CDTF">2017-07-05T18:18:00Z</dcterms:modified>
</cp:coreProperties>
</file>